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A" w:rsidRPr="00574708" w:rsidRDefault="0098750A" w:rsidP="0098750A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3</w:t>
      </w:r>
    </w:p>
    <w:p w:rsidR="0098750A" w:rsidRPr="00574708" w:rsidRDefault="0098750A" w:rsidP="0098750A">
      <w:pPr>
        <w:ind w:left="4956" w:firstLine="708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i/>
          <w:u w:val="single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98750A" w:rsidRPr="00574708" w:rsidRDefault="0098750A" w:rsidP="0098750A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>Oświadczenie o spełnianiu warunków z art. 22 ust. 1 ustawy z dnia 29 stycznia 2004r.</w:t>
      </w: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 xml:space="preserve">prawo zamówień publicznych </w:t>
      </w:r>
      <w:r w:rsidR="00745F40" w:rsidRPr="00745F40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745F40" w:rsidRPr="00574708" w:rsidRDefault="0098750A" w:rsidP="00745F4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745F40" w:rsidRPr="00DB0C80">
        <w:rPr>
          <w:rFonts w:ascii="Arial Narrow" w:hAnsi="Arial Narrow"/>
          <w:i/>
          <w:szCs w:val="24"/>
        </w:rPr>
        <w:t>wykonanie prac budowlano - remontowych pomieszczeń dawnej Biblioteki Lekarskiej przy ul. Żołnierskiej 14c na potrzeby Katedry Farmakologii i Toksykologii Wydziału Nauk Medycznych UW-M w Olsztynie.</w:t>
      </w:r>
    </w:p>
    <w:p w:rsidR="00745F40" w:rsidRPr="00DB0C80" w:rsidRDefault="00745F40" w:rsidP="00745F40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>Zam. 113/2010/PN/DZP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spełniamy warunki dotyczące</w:t>
      </w:r>
      <w:r w:rsidRPr="00574708">
        <w:rPr>
          <w:rFonts w:ascii="Arial Narrow" w:hAnsi="Arial Narrow"/>
        </w:rPr>
        <w:t>:</w:t>
      </w:r>
    </w:p>
    <w:p w:rsidR="0098750A" w:rsidRPr="00574708" w:rsidRDefault="0098750A" w:rsidP="0098750A">
      <w:pPr>
        <w:tabs>
          <w:tab w:val="left" w:pos="684"/>
          <w:tab w:val="left" w:pos="1080"/>
        </w:tabs>
        <w:ind w:left="1080" w:hanging="1080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1)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uprawnie</w:t>
      </w:r>
      <w:r>
        <w:rPr>
          <w:rFonts w:ascii="Arial Narrow" w:hAnsi="Arial Narrow"/>
        </w:rPr>
        <w:t>ń</w:t>
      </w:r>
      <w:r w:rsidRPr="00574708">
        <w:rPr>
          <w:rFonts w:ascii="Arial Narrow" w:hAnsi="Arial Narrow"/>
        </w:rPr>
        <w:t xml:space="preserve"> do wykonywania określonej działalności lub czynności, jeżeli ustawy nakładają obowiązek ich posiadania,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2)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3)</w:t>
      </w:r>
      <w:r w:rsidRPr="00574708">
        <w:rPr>
          <w:rFonts w:ascii="Arial Narrow" w:hAnsi="Arial Narrow"/>
        </w:rPr>
        <w:tab/>
        <w:t>dyspon</w:t>
      </w:r>
      <w:r>
        <w:rPr>
          <w:rFonts w:ascii="Arial Narrow" w:hAnsi="Arial Narrow"/>
        </w:rPr>
        <w:t>owania</w:t>
      </w:r>
      <w:r w:rsidRPr="00574708">
        <w:rPr>
          <w:rFonts w:ascii="Arial Narrow" w:hAnsi="Arial Narrow"/>
        </w:rPr>
        <w:t xml:space="preserve"> odpowiednim potencjałem techniczny</w:t>
      </w:r>
      <w:r w:rsidR="00745F40">
        <w:rPr>
          <w:rFonts w:ascii="Arial Narrow" w:hAnsi="Arial Narrow"/>
        </w:rPr>
        <w:t>m</w:t>
      </w:r>
      <w:r w:rsidRPr="00574708">
        <w:rPr>
          <w:rFonts w:ascii="Arial Narrow" w:hAnsi="Arial Narrow"/>
        </w:rPr>
        <w:t xml:space="preserve"> oraz osobami zdolnymi do wykonania zamówienia,</w:t>
      </w:r>
    </w:p>
    <w:p w:rsidR="0098750A" w:rsidRPr="00574708" w:rsidRDefault="0098750A" w:rsidP="0098750A">
      <w:pPr>
        <w:tabs>
          <w:tab w:val="left" w:pos="741"/>
        </w:tabs>
        <w:ind w:left="1080" w:hanging="795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4)</w:t>
      </w:r>
      <w:r w:rsidRPr="00574708">
        <w:rPr>
          <w:rFonts w:ascii="Arial Narrow" w:hAnsi="Arial Narrow"/>
        </w:rPr>
        <w:tab/>
        <w:t xml:space="preserve">sytuacji </w:t>
      </w:r>
      <w:r w:rsidR="00745F40">
        <w:rPr>
          <w:rFonts w:ascii="Arial Narrow" w:hAnsi="Arial Narrow"/>
        </w:rPr>
        <w:t>ekonomicznej i finansowej.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98750A" w:rsidRPr="00574708" w:rsidRDefault="0098750A" w:rsidP="0098750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Default="00745F40"/>
    <w:sectPr w:rsidR="000025EC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246EE0"/>
    <w:rsid w:val="0039056F"/>
    <w:rsid w:val="00745F40"/>
    <w:rsid w:val="0098750A"/>
    <w:rsid w:val="00A55BEC"/>
    <w:rsid w:val="00C66897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45F40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745F4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2</cp:revision>
  <dcterms:created xsi:type="dcterms:W3CDTF">2010-06-23T05:13:00Z</dcterms:created>
  <dcterms:modified xsi:type="dcterms:W3CDTF">2010-07-05T09:01:00Z</dcterms:modified>
</cp:coreProperties>
</file>